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6536BD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5624" w:rsidRDefault="00655624" w:rsidP="006556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655624" w:rsidRDefault="00655624" w:rsidP="006556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55624" w:rsidRDefault="00655624" w:rsidP="0065562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536BD" w:rsidRDefault="00655624" w:rsidP="006556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6536BD">
        <w:trPr>
          <w:jc w:val="center"/>
        </w:trPr>
        <w:tc>
          <w:tcPr>
            <w:tcW w:w="7585" w:type="dxa"/>
            <w:shd w:val="clear" w:color="auto" w:fill="auto"/>
          </w:tcPr>
          <w:p w:rsidR="006536BD" w:rsidRDefault="0068251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Цифровые аудиотехнологии</w:t>
            </w:r>
          </w:p>
        </w:tc>
      </w:tr>
    </w:tbl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6536BD" w:rsidRDefault="0068251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36BD" w:rsidRDefault="006536B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Pr="00C9688A" w:rsidRDefault="00655624" w:rsidP="00655624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9"/>
        <w:gridCol w:w="2203"/>
        <w:gridCol w:w="2455"/>
        <w:gridCol w:w="2944"/>
      </w:tblGrid>
      <w:tr w:rsidR="00655624" w:rsidRPr="00AC48E6" w:rsidTr="0092284E">
        <w:tc>
          <w:tcPr>
            <w:tcW w:w="1659" w:type="dxa"/>
            <w:shd w:val="clear" w:color="auto" w:fill="auto"/>
          </w:tcPr>
          <w:p w:rsidR="00655624" w:rsidRPr="006A775B" w:rsidRDefault="00655624" w:rsidP="00922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2203" w:type="dxa"/>
            <w:shd w:val="clear" w:color="auto" w:fill="auto"/>
          </w:tcPr>
          <w:p w:rsidR="00655624" w:rsidRPr="006F181E" w:rsidRDefault="00655624" w:rsidP="0092284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455" w:type="dxa"/>
          </w:tcPr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lastRenderedPageBreak/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655624" w:rsidRPr="00AC48E6" w:rsidRDefault="00655624" w:rsidP="0092284E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2944" w:type="dxa"/>
            <w:shd w:val="clear" w:color="auto" w:fill="auto"/>
          </w:tcPr>
          <w:p w:rsidR="00655624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AC48E6">
              <w:rPr>
                <w:sz w:val="24"/>
                <w:szCs w:val="24"/>
              </w:rPr>
              <w:t xml:space="preserve"> </w:t>
            </w: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655624" w:rsidRPr="00AC48E6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Default="00655624" w:rsidP="0092284E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 w:rsidRPr="00AC48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55624" w:rsidRPr="00AC48E6" w:rsidRDefault="00655624" w:rsidP="0092284E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sz w:val="24"/>
                <w:szCs w:val="24"/>
              </w:rPr>
              <w:lastRenderedPageBreak/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655624" w:rsidRPr="000135E5" w:rsidTr="0092284E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Знать: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акустику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Психоакустику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Звуковое оборудование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Слуховой анализ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Коммутировать и эксплуатировать совместно с инженерно-техническим персоналом звуковое </w:t>
            </w:r>
            <w:r w:rsidRPr="007823CC">
              <w:rPr>
                <w:b/>
                <w:sz w:val="24"/>
                <w:szCs w:val="24"/>
              </w:rPr>
              <w:lastRenderedPageBreak/>
              <w:t>оборудование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Создавать необходимый динамический и частотный баланс, а также </w:t>
            </w:r>
            <w:r w:rsidRPr="007823CC">
              <w:rPr>
                <w:b/>
                <w:sz w:val="24"/>
                <w:szCs w:val="24"/>
              </w:rPr>
              <w:lastRenderedPageBreak/>
              <w:t>пространственное впечатление, соответствующие художественному замыслу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Приемами и технологиями обеспечения </w:t>
            </w:r>
            <w:r w:rsidRPr="007823CC">
              <w:rPr>
                <w:b/>
                <w:sz w:val="24"/>
                <w:szCs w:val="24"/>
              </w:rPr>
              <w:lastRenderedPageBreak/>
              <w:t>технического качества звукового ряда в процессе озвучивания и(или) звукоусиления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655624" w:rsidRPr="006F181E" w:rsidTr="0092284E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ПК-3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Знать: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акустику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Психоакустику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Звуковое оборудование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Слуховой анализ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Звуковой дизайн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Пользоваться современными аппаратно-программными звуковыми комплексами, применять программы монтажа и обработки звукового материала для создания </w:t>
            </w:r>
            <w:r w:rsidRPr="007823CC">
              <w:rPr>
                <w:b/>
                <w:sz w:val="24"/>
                <w:szCs w:val="24"/>
              </w:rPr>
              <w:lastRenderedPageBreak/>
              <w:t>звукового ряда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Разрабатывать и реализовывать проект звукового дизайна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Осуществлять музыкальное и шумовое оформление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музыкального и шумового оформления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осуществления звукового дизайна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655624" w:rsidRPr="006F181E" w:rsidTr="0092284E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  <w:r w:rsidRPr="00782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655624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lastRenderedPageBreak/>
              <w:t>– Акустические основы звукорежиссуры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акустику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Психоакустику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Звуковое оборудование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Слуховой анализ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Звуковой дизайн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 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lastRenderedPageBreak/>
              <w:t>– Создавать финальный звуковой ряд сценического произведения из имеющихся звуковых компонент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655624" w:rsidRPr="006F181E" w:rsidTr="0092284E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3CC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</w:t>
            </w:r>
            <w:r w:rsidRPr="00782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7823CC">
              <w:rPr>
                <w:sz w:val="24"/>
                <w:szCs w:val="24"/>
              </w:rPr>
              <w:t>Знает: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7823CC">
              <w:rPr>
                <w:sz w:val="24"/>
                <w:szCs w:val="24"/>
              </w:rPr>
              <w:t>Умеет: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звукотехнического оборудования и программного </w:t>
            </w:r>
            <w:r w:rsidRPr="006F181E">
              <w:rPr>
                <w:sz w:val="24"/>
                <w:szCs w:val="24"/>
              </w:rPr>
              <w:lastRenderedPageBreak/>
              <w:t>обеспечения для решения творческих задач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7823CC">
              <w:rPr>
                <w:sz w:val="24"/>
                <w:szCs w:val="24"/>
              </w:rPr>
              <w:t>Владеет:</w:t>
            </w:r>
          </w:p>
          <w:p w:rsidR="00655624" w:rsidRPr="006F181E" w:rsidRDefault="00655624" w:rsidP="0092284E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7823CC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Уметь: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 xml:space="preserve">– Использовать информацию о </w:t>
            </w:r>
            <w:r w:rsidRPr="007823CC">
              <w:rPr>
                <w:b/>
                <w:sz w:val="24"/>
                <w:szCs w:val="24"/>
              </w:rPr>
              <w:lastRenderedPageBreak/>
              <w:t>новинках звукотехнического оборудования и программного обеспечения для решения творческих задач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Владеть:</w:t>
            </w:r>
          </w:p>
          <w:p w:rsidR="00655624" w:rsidRPr="007823CC" w:rsidRDefault="00655624" w:rsidP="0092284E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7823CC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5624" w:rsidRPr="001919E7" w:rsidRDefault="00655624" w:rsidP="0065562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655624" w:rsidRPr="001919E7" w:rsidRDefault="00655624" w:rsidP="00655624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655624" w:rsidRDefault="0065562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536BD" w:rsidRDefault="006536BD" w:rsidP="00655624">
      <w:pPr>
        <w:rPr>
          <w:b/>
          <w:bCs/>
          <w:sz w:val="28"/>
          <w:szCs w:val="28"/>
        </w:rPr>
      </w:pPr>
    </w:p>
    <w:p w:rsidR="006536BD" w:rsidRDefault="0068251A">
      <w:pPr>
        <w:ind w:left="567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Темы семинарских занятий</w:t>
      </w:r>
      <w:r w:rsidR="00655624">
        <w:rPr>
          <w:b/>
          <w:bCs/>
          <w:sz w:val="28"/>
          <w:szCs w:val="28"/>
          <w:u w:val="single"/>
        </w:rPr>
        <w:t xml:space="preserve"> (ОПК-6, ПК-3)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Понятие тесситура в применении к электронным музыкальным инструментам. 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Номера клавиш MIDI-клавиатуры. Соотношение</w:t>
      </w:r>
      <w:r>
        <w:rPr>
          <w:sz w:val="28"/>
          <w:szCs w:val="28"/>
        </w:rPr>
        <w:t xml:space="preserve"> названий октав в традиционной системе с системой обозначений в электронных музыкальных инструментах. 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Банк звуков (тембров).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Формирование банка звуков, загрузка и сохранение наборов звуков. 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 xml:space="preserve">Форматы сохраняемых образцов звука. 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GM стандарте.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XG стандарте.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Карта групп инструментов в GS стандарте.</w:t>
      </w:r>
    </w:p>
    <w:p w:rsidR="006536BD" w:rsidRDefault="0068251A">
      <w:pPr>
        <w:numPr>
          <w:ilvl w:val="0"/>
          <w:numId w:val="5"/>
        </w:numPr>
        <w:ind w:left="1287" w:hanging="360"/>
        <w:rPr>
          <w:sz w:val="28"/>
          <w:szCs w:val="28"/>
        </w:rPr>
      </w:pPr>
      <w:r>
        <w:rPr>
          <w:sz w:val="28"/>
          <w:szCs w:val="28"/>
        </w:rPr>
        <w:t>Барабанные карты.</w:t>
      </w:r>
    </w:p>
    <w:p w:rsidR="006536BD" w:rsidRDefault="0068251A">
      <w:pPr>
        <w:numPr>
          <w:ilvl w:val="0"/>
          <w:numId w:val="5"/>
        </w:numPr>
        <w:ind w:left="1287" w:hanging="360"/>
        <w:jc w:val="both"/>
        <w:rPr>
          <w:sz w:val="28"/>
          <w:szCs w:val="28"/>
        </w:rPr>
      </w:pPr>
      <w:r>
        <w:rPr>
          <w:sz w:val="28"/>
          <w:szCs w:val="28"/>
        </w:rPr>
        <w:t>Карта перкуссии.</w:t>
      </w:r>
    </w:p>
    <w:p w:rsidR="006536BD" w:rsidRDefault="006536B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6536BD" w:rsidRDefault="006536BD">
      <w:pPr>
        <w:pStyle w:val="aa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6536BD" w:rsidRDefault="006536BD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</w:pPr>
    </w:p>
    <w:p w:rsidR="006536BD" w:rsidRDefault="006536BD">
      <w:pPr>
        <w:rPr>
          <w:color w:val="404040"/>
          <w:sz w:val="22"/>
          <w:szCs w:val="22"/>
        </w:rPr>
      </w:pPr>
      <w:bookmarkStart w:id="1" w:name="_Toc6506057"/>
      <w:bookmarkEnd w:id="1"/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ПЕРЕЧЕНЬ ВОПРОСОВ К  </w:t>
      </w:r>
      <w:r>
        <w:rPr>
          <w:sz w:val="28"/>
          <w:szCs w:val="28"/>
        </w:rPr>
        <w:t>ЭКЗАМЕНУ В 3 семестре</w:t>
      </w:r>
      <w:r w:rsidR="00655624">
        <w:rPr>
          <w:sz w:val="28"/>
          <w:szCs w:val="28"/>
        </w:rPr>
        <w:t xml:space="preserve"> (ПК-1, ПК-3, ПК-4)</w:t>
      </w:r>
    </w:p>
    <w:p w:rsidR="006536BD" w:rsidRDefault="006536BD">
      <w:pPr>
        <w:rPr>
          <w:sz w:val="28"/>
          <w:szCs w:val="28"/>
        </w:rPr>
      </w:pP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Базовые музыкально-компьютерные терминологические понятия (основные положения).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Каналы MIDI. MIDI интерфейс.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–стандартизированный язык управления и аппаратного обеспечения, позволяющий электронным музыкальным инструментам и устройствам взаимодействовать в своей работе, как в реальном, так и в пошаговом режиме.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Сообщения MIDI. Канальное сообщение о голосе ин</w:t>
      </w:r>
      <w:r>
        <w:rPr>
          <w:sz w:val="28"/>
          <w:szCs w:val="28"/>
        </w:rPr>
        <w:t xml:space="preserve">струмента. Сообщение о скорости нажатия на клавишу.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Передача величины давления на клавишу. Сообщение об изменении управления. Контроллер изменения высоты тона.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Техника безопасности при работе с напряжением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Индивидуальные средства защиты. Меры безопасност</w:t>
      </w:r>
      <w:r>
        <w:rPr>
          <w:sz w:val="28"/>
          <w:szCs w:val="28"/>
        </w:rPr>
        <w:t xml:space="preserve">и. Использование блоков питания, батареек, сетевых фильтров и др. Принципы подключения и отключения оборудования.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Основные источники питания, используемые в практике. Отключение из сети переменного тока блока питания, если инструмент не используется длите</w:t>
      </w:r>
      <w:r>
        <w:rPr>
          <w:sz w:val="28"/>
          <w:szCs w:val="28"/>
        </w:rPr>
        <w:t xml:space="preserve">льный период времени. Отключение блока питания во время электрических штормов. 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Недопустимость включения блока питания в розетку сети переменного тока вместе с другими мощными потребителями энергии, например нагревателями, печами, а также использование ад</w:t>
      </w:r>
      <w:r>
        <w:rPr>
          <w:sz w:val="28"/>
          <w:szCs w:val="28"/>
        </w:rPr>
        <w:t>аптера с несколькими вилками, в связи с ухудшением качества звучания и даже нанесения вреда MIDI инструменту.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Блок схема ЭМС.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MIDI-клавиатура. Понятие тесситура в применении к ЭМИ. Номера клавиш MIDI-клавиатуры. Соотношение названий октав в традиционной с</w:t>
      </w:r>
      <w:r>
        <w:rPr>
          <w:sz w:val="28"/>
          <w:szCs w:val="28"/>
        </w:rPr>
        <w:t xml:space="preserve">истеме с системой обозначений в ЭМС.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Включение режима раздела SPLIT.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Банк звуков (тембров). Формирование банка звуков, загрузка и сохранение наборов звуков. Форматы сохраняемых образцов звук</w:t>
      </w:r>
      <w:r>
        <w:rPr>
          <w:sz w:val="28"/>
          <w:szCs w:val="28"/>
        </w:rPr>
        <w:t xml:space="preserve">а. Карта групп инструментов в GM стандарте. Карта перкуссии.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интерфейс. Сообщения о режиме работы канала. Обнуление всех контроллеров. Местное управление. Основные требования к параметрам функционирования MIDI систем. 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Стандарты MIDI файлов. Стандар</w:t>
      </w:r>
      <w:r>
        <w:rPr>
          <w:sz w:val="28"/>
          <w:szCs w:val="28"/>
        </w:rPr>
        <w:t xml:space="preserve">тный набор SMF.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параметрами звука по MIDI.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Смена типа реверберации и хоруса при помощи MIDI сообщений.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Музыкальный редактор (секвенсор). Поддержка MIDI стандарта.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Процесс распознавания MIDI сообщений. Отображение последовательности инструкций</w:t>
      </w:r>
      <w:r>
        <w:rPr>
          <w:sz w:val="28"/>
          <w:szCs w:val="28"/>
        </w:rPr>
        <w:t xml:space="preserve"> в виде MIDI сообщений.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Редакция списка MIDI сообщений. Закрепление за инструментами MIDI каналов.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Коммутация линий, соединяющих внешние MIDI устройства со звуковой картой. Деление потока MIDI сообщений между инструментами синтезатора звуковой карты и син</w:t>
      </w:r>
      <w:r>
        <w:rPr>
          <w:sz w:val="28"/>
          <w:szCs w:val="28"/>
        </w:rPr>
        <w:t xml:space="preserve">тезатора внешнего устройства.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Редактирование MIDI параметров.</w:t>
      </w:r>
    </w:p>
    <w:p w:rsidR="006536BD" w:rsidRDefault="006536BD">
      <w:pPr>
        <w:rPr>
          <w:sz w:val="28"/>
          <w:szCs w:val="28"/>
        </w:rPr>
      </w:pPr>
    </w:p>
    <w:p w:rsidR="006536BD" w:rsidRDefault="0065562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зачету в 4 семестре. (ПК-1, ПК-3)</w:t>
      </w:r>
    </w:p>
    <w:p w:rsidR="006536BD" w:rsidRDefault="006536BD">
      <w:pPr>
        <w:rPr>
          <w:sz w:val="28"/>
          <w:szCs w:val="28"/>
        </w:rPr>
      </w:pP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Монтаж музыкально-литературной композиции.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Монтаж музыкальной радиопередачи.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Монтаж шумовой аудиомизансцены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Создание электронно-музыкальной </w:t>
      </w:r>
      <w:r>
        <w:rPr>
          <w:sz w:val="28"/>
          <w:szCs w:val="28"/>
        </w:rPr>
        <w:t>композиции.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Создание трейлера к видеофильму.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Переозвучивание фрагмента видеофилльма.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Реставрация фонограмм.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Создание аудиорекламного ролика.</w:t>
      </w:r>
    </w:p>
    <w:p w:rsidR="006536BD" w:rsidRDefault="006536BD">
      <w:pPr>
        <w:ind w:left="360"/>
        <w:rPr>
          <w:sz w:val="28"/>
          <w:szCs w:val="28"/>
        </w:rPr>
      </w:pPr>
    </w:p>
    <w:p w:rsidR="006536BD" w:rsidRDefault="006536BD">
      <w:pPr>
        <w:rPr>
          <w:sz w:val="28"/>
          <w:szCs w:val="28"/>
        </w:rPr>
      </w:pPr>
    </w:p>
    <w:p w:rsidR="006536BD" w:rsidRDefault="00655624">
      <w:pPr>
        <w:rPr>
          <w:sz w:val="28"/>
          <w:szCs w:val="28"/>
        </w:rPr>
      </w:pPr>
      <w:r>
        <w:rPr>
          <w:sz w:val="28"/>
          <w:szCs w:val="28"/>
        </w:rPr>
        <w:t>ПЕРЕЧЕНЬ ВОПРОСОВ К ЭКЗАМЕНУ</w:t>
      </w:r>
      <w:r w:rsidR="0068251A">
        <w:rPr>
          <w:sz w:val="28"/>
          <w:szCs w:val="28"/>
        </w:rPr>
        <w:t xml:space="preserve"> В  5  СЕМЕСТРЕ </w:t>
      </w:r>
      <w:r>
        <w:rPr>
          <w:sz w:val="28"/>
          <w:szCs w:val="28"/>
        </w:rPr>
        <w:t>(ПК-1, ПК-3, ПК-4, ПК-7)</w:t>
      </w:r>
    </w:p>
    <w:p w:rsidR="006536BD" w:rsidRDefault="006536BD">
      <w:pPr>
        <w:rPr>
          <w:sz w:val="28"/>
          <w:szCs w:val="28"/>
        </w:rPr>
      </w:pP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Секвенсор как  устройство фиксации музыкальных событий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Секвенсор на раннем этапе развития синтезатора. Современный секвенсор. Преимущества современного секвенсора.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Выбор контрольных параметров; номер трека, номер банка и программы звука, MIDI канал, управление громкостью, панорамирование звука, выбор темпа ис</w:t>
      </w:r>
      <w:r>
        <w:rPr>
          <w:sz w:val="28"/>
          <w:szCs w:val="28"/>
        </w:rPr>
        <w:t xml:space="preserve">полнения музыкального произведения (установка параметров метронома), выбор параметров размера, чувствительностью клавиатуры.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Четыре вида редакторов. Редактирование в режиме партитуры. Редактирование в режиме ударных. Редактирование в режиме клавиатуры. Ре</w:t>
      </w:r>
      <w:r>
        <w:rPr>
          <w:sz w:val="28"/>
          <w:szCs w:val="28"/>
        </w:rPr>
        <w:t>дактирование в режиме списка.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Режимы управления работой секвенсора.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Управление записью и воспроизведения музыкального произведения в режиме сонг: быстрый возврат к началу сонга, воспроизведение, запись. Кнопки управления зацикливанием, режимом записи, поша</w:t>
      </w:r>
      <w:r>
        <w:rPr>
          <w:sz w:val="28"/>
          <w:szCs w:val="28"/>
        </w:rPr>
        <w:t xml:space="preserve">говой записи, источником синхронизации.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Способы синхронизации: внутренняя, через MIDI интерфейс, в формате МТС.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Выделение фрагмента сонга. Стирание, копирование. Управление темпом. Окно графического управления темпом.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Изменение музыкального размера. При</w:t>
      </w:r>
      <w:r>
        <w:rPr>
          <w:sz w:val="28"/>
          <w:szCs w:val="28"/>
        </w:rPr>
        <w:t xml:space="preserve">ведение сонга в первоначальное состояние (кнопка Panic-Reset)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Маркер – метка, обозначающая фрагмент секвенции (сонга). Установка маркера.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>Редактирование музыкального материала (Музыкальный редактор Cakewalk)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Основные функции редактирования (добавить - уда</w:t>
      </w:r>
      <w:r>
        <w:rPr>
          <w:sz w:val="28"/>
          <w:szCs w:val="28"/>
        </w:rPr>
        <w:t>лить текущий трек; отключить все треки, кроме текущего, возвращение всех треков в рабочее состояние).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Установки отображения параметров секции клипов (показ вертикальных линий, соответствующий началам тактов, показ имен клипов, показ содержимого клипов).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Ме</w:t>
      </w:r>
      <w:r>
        <w:rPr>
          <w:sz w:val="28"/>
          <w:szCs w:val="28"/>
        </w:rPr>
        <w:t>неджер треков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Виды состояния треков (естественное, трека не слышно, трек архивирован).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Всплывающее меню редактирования ячеек таблицы секции треков.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Разновидности режимов записи. Реальный режим записи. Основные редакторские функции: отмена предыдущей коман</w:t>
      </w:r>
      <w:r>
        <w:rPr>
          <w:sz w:val="28"/>
          <w:szCs w:val="28"/>
        </w:rPr>
        <w:t xml:space="preserve">ды, выбор редактируемого участка, копирование, вырезание из музыкального текста, вставка из буфера, удаление клипа, разделение и объединение клипов.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записи “ наложением “ (overdub). Режим записи со стиранием предыдущего материала (overwrite).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Запис</w:t>
      </w:r>
      <w:r>
        <w:rPr>
          <w:sz w:val="28"/>
          <w:szCs w:val="28"/>
        </w:rPr>
        <w:t xml:space="preserve">ь в режиме “петли“ или cycle.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Пошаговый режим записи. Установка параметров пошаговой записи.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Управление манипуляторами (контроллерами) и параметрами звука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Виды MIDI сообщений.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Сообщения категории MIDI.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Специальные сообщения (категория Special). Типы сообщений, предназначенные для обмена специфической информацией – SysxBank, SysxData.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Привилегированные системные сообщения (SystemExclusive). </w:t>
      </w:r>
    </w:p>
    <w:p w:rsidR="006536BD" w:rsidRDefault="006536BD">
      <w:pPr>
        <w:rPr>
          <w:sz w:val="28"/>
          <w:szCs w:val="28"/>
        </w:rPr>
      </w:pP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          ПЕРЕЧЕНЬ ВОПРОСОВ К ЭКЗАМЕНУ</w:t>
      </w:r>
      <w:r w:rsidR="00655624">
        <w:rPr>
          <w:sz w:val="28"/>
          <w:szCs w:val="28"/>
        </w:rPr>
        <w:t xml:space="preserve"> в 6 СЕМЕСТРЕ (ОПК-6, ПК-1, ПК-3, ПК-4, ПК-7)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Секвенсор на раннем эта</w:t>
      </w:r>
      <w:r>
        <w:rPr>
          <w:sz w:val="28"/>
          <w:szCs w:val="28"/>
        </w:rPr>
        <w:t xml:space="preserve">пе развития синтезатора. Современный секвенсор. Преимущества современного секвенсора.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Выбор контрольных параметров; номер трека, номер банка и программы звука, MIDI канал, управление громкостью, панорамирование звука, выбор темпа исполнения музыкального п</w:t>
      </w:r>
      <w:r>
        <w:rPr>
          <w:sz w:val="28"/>
          <w:szCs w:val="28"/>
        </w:rPr>
        <w:t xml:space="preserve">роизведения (установка параметров метронома), выбор параметров размера, чувствительностью клавиатуры.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Четыре вида редакторов. Редактирование в режиме партитуры. Редактирование в режиме ударных. Редактирование в режиме клавиатуры. Редактирование в режиме с</w:t>
      </w:r>
      <w:r>
        <w:rPr>
          <w:sz w:val="28"/>
          <w:szCs w:val="28"/>
        </w:rPr>
        <w:t>писка.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Режимы управления работой секвенсора.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Управление записью и воспроизведения музыкального произведения в режиме сонг: быстрый возврат к началу сонга, воспроизведение, запись. Кнопки управления зацикливанием, режимом записи, пошаговой записи, источнико</w:t>
      </w:r>
      <w:r>
        <w:rPr>
          <w:sz w:val="28"/>
          <w:szCs w:val="28"/>
        </w:rPr>
        <w:t xml:space="preserve">м синхронизации.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Способы синхронизации: внутренняя, через MIDI интерфейс, в формате МТС.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Выделение фрагмента сонга. Стирание, копирование. Управление темпом. Окно графического управления темпом.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Изменение музыкального размера. Приведение сонга в первона</w:t>
      </w:r>
      <w:r>
        <w:rPr>
          <w:sz w:val="28"/>
          <w:szCs w:val="28"/>
        </w:rPr>
        <w:t xml:space="preserve">чальное состояние (кнопка Panic-Reset)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Маркер – метка, обозначающая фрагмент секвенции (сонга). Установка маркера.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Редактирование музыкального материала (Музыкальный редактор Cakewalk)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Основные функции редактирования (добавить - удалить текущий трек; откл</w:t>
      </w:r>
      <w:r>
        <w:rPr>
          <w:sz w:val="28"/>
          <w:szCs w:val="28"/>
        </w:rPr>
        <w:t>ючить все треки, кроме текущего, возвращение всех треков в рабочее состояние).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Установки отображения параметров секции клипов (показ вертикальных линий, соответствующий началам тактов, показ имен клипов, показ содержимого клипов).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Менеджер треков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Виды сост</w:t>
      </w:r>
      <w:r>
        <w:rPr>
          <w:sz w:val="28"/>
          <w:szCs w:val="28"/>
        </w:rPr>
        <w:t xml:space="preserve">ояния треков (естественное, трека не слышно, трек архивирован).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Всплывающее меню редактирования ячеек таблицы секции треков.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Разновидности режимов записи. Реальный режим записи. Основные редакторские функции: отмена предыдущей команды, выбор редактируемог</w:t>
      </w:r>
      <w:r>
        <w:rPr>
          <w:sz w:val="28"/>
          <w:szCs w:val="28"/>
        </w:rPr>
        <w:t xml:space="preserve">о участка, копирование, вырезание из музыкального текста, вставка из буфера, удаление клипа, разделение и объединение клипов.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записи “наложением“ (overdub). Режим записи со стиранием предыдущего материала (overwrite).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Запись в режиме “петли“ или cy</w:t>
      </w:r>
      <w:r>
        <w:rPr>
          <w:sz w:val="28"/>
          <w:szCs w:val="28"/>
        </w:rPr>
        <w:t xml:space="preserve">cle.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Пошаговый режим записи. Установка параметров пошаговой записи.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Управление манипуляторами (контроллерами) и параметрами звука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Виды MIDI сообщений.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Сообщения категории MIDI.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Специальные сообщения (категория Special). Типы сообщений, предназначенные для обмена специфической информацией – SysxBank, SysxData.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Привилегированные системные сообщения (SystemExclusive).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Каналы MIDI. MIDI интерфейс.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– стандартизированный язык управления и аппаратного обеспечения, позволяющий электронным музыкальным инструментам и устройствам взаимодействовать в своей работе, как в реальном, так и в пошаговом режиме.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Сообщения MIDI. Канальное сообщение о голосе и</w:t>
      </w:r>
      <w:r>
        <w:rPr>
          <w:sz w:val="28"/>
          <w:szCs w:val="28"/>
        </w:rPr>
        <w:t xml:space="preserve">нструмента. Сообщение о скорости нажатия на клавишу.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Передача величины давления на клавишу. Сообщение об изменении управления. Контроллер изменения высоты тона.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Техника безопасности при работе с напряжением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Индивидуальные средства защиты. Меры безопаснос</w:t>
      </w:r>
      <w:r>
        <w:rPr>
          <w:sz w:val="28"/>
          <w:szCs w:val="28"/>
        </w:rPr>
        <w:t xml:space="preserve">ти. Использование блоков питания, батареек, сетевых фильтров и др. Принципы подключения и отключения оборудования.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источники питания, используемые в практике. Отключение из сети переменного тока блока питания, если инструмент не используется длит</w:t>
      </w:r>
      <w:r>
        <w:rPr>
          <w:sz w:val="28"/>
          <w:szCs w:val="28"/>
        </w:rPr>
        <w:t xml:space="preserve">ельный период времени. Отключение блока питания во время электрических штормов. 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Недопустимость включения блока питания в розетку сети переменного тока вместе с другими мощными потребителями энергии, например нагревателями, печами, а также использование а</w:t>
      </w:r>
      <w:r>
        <w:rPr>
          <w:sz w:val="28"/>
          <w:szCs w:val="28"/>
        </w:rPr>
        <w:t>даптера с несколькими вилками, в связи с ухудшением качества звучания и даже нанесения вреда MIDI инструменту.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Блок схема ЭМС.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MIDI-клавиатура. Понятие тесситура в применении к ЭМИ. Номера клавиш MIDI-клавиатуры. Соотношение названий октав в традиционной </w:t>
      </w:r>
      <w:r>
        <w:rPr>
          <w:sz w:val="28"/>
          <w:szCs w:val="28"/>
        </w:rPr>
        <w:t xml:space="preserve">системе с системой обозначений в ЭМС.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Режим разделения клавиатуры Split. Точка раздела на клавиатуре. Включение режима раздела SPLIT.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Банк звуков (тембров). Формирование банка звуков, загрузка и сохранение наборов звуков. Форматы сохраняемых образцов зву</w:t>
      </w:r>
      <w:r>
        <w:rPr>
          <w:sz w:val="28"/>
          <w:szCs w:val="28"/>
        </w:rPr>
        <w:t xml:space="preserve">ка. Карта групп инструментов в GM стандарте. Карта перкуссии.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MIDI интерфейс. Сообщения о режиме работы канала. Обнуление всех контроллеров. Местное управление. Основные требования к параметрам функционирования MIDI систем. 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Стандарты MIDI файлов. Станда</w:t>
      </w:r>
      <w:r>
        <w:rPr>
          <w:sz w:val="28"/>
          <w:szCs w:val="28"/>
        </w:rPr>
        <w:t xml:space="preserve">ртный набор SMF.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Управление параметрами звука по MIDI.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Смена типа реверберации и хоруса при помощи MIDI сообщений.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Музыкальный редактор (секвенсор). Поддержка MIDI стандарта.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Процесс распознавания MIDI сообщений. Отображение последовательности инструкци</w:t>
      </w:r>
      <w:r>
        <w:rPr>
          <w:sz w:val="28"/>
          <w:szCs w:val="28"/>
        </w:rPr>
        <w:t>й в виде MIDI сообщений.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 xml:space="preserve">Редакция списка MIDI сообщений. Закрепление за инструментами MIDI каналов.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Коммутация линий, соединяющих внешние MIDI устройства со звуковой картой. Деление потока MIDI сообщений между инструментами синтезатора звуковой карты и си</w:t>
      </w:r>
      <w:r>
        <w:rPr>
          <w:sz w:val="28"/>
          <w:szCs w:val="28"/>
        </w:rPr>
        <w:t xml:space="preserve">нтезатора внешнего устройства. </w:t>
      </w:r>
    </w:p>
    <w:p w:rsidR="006536BD" w:rsidRDefault="0068251A">
      <w:pPr>
        <w:rPr>
          <w:sz w:val="28"/>
          <w:szCs w:val="28"/>
        </w:rPr>
      </w:pPr>
      <w:r>
        <w:rPr>
          <w:sz w:val="28"/>
          <w:szCs w:val="28"/>
        </w:rPr>
        <w:t>Редактирование MIDI параметров.</w:t>
      </w:r>
    </w:p>
    <w:p w:rsidR="006536BD" w:rsidRDefault="006536BD">
      <w:pPr>
        <w:tabs>
          <w:tab w:val="left" w:pos="851"/>
          <w:tab w:val="left" w:pos="10800"/>
        </w:tabs>
        <w:ind w:left="283"/>
      </w:pPr>
    </w:p>
    <w:p w:rsidR="00655624" w:rsidRDefault="00655624" w:rsidP="00655624">
      <w:pPr>
        <w:pStyle w:val="3"/>
      </w:pPr>
      <w:bookmarkStart w:id="2" w:name="_Toc6506058"/>
      <w:bookmarkStart w:id="3" w:name="_GoBack"/>
      <w:bookmarkEnd w:id="2"/>
      <w:bookmarkEnd w:id="3"/>
    </w:p>
    <w:p w:rsidR="006536BD" w:rsidRDefault="006536BD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</w:p>
    <w:p w:rsidR="006536BD" w:rsidRDefault="0068251A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r>
        <w:t>Автор: доцент Чудинов А.К.</w:t>
      </w:r>
    </w:p>
    <w:p w:rsidR="006536BD" w:rsidRDefault="006536BD"/>
    <w:p w:rsidR="006536BD" w:rsidRDefault="006536BD">
      <w:pPr>
        <w:ind w:firstLine="567"/>
        <w:jc w:val="right"/>
        <w:rPr>
          <w:i/>
        </w:rPr>
      </w:pPr>
    </w:p>
    <w:p w:rsidR="006536BD" w:rsidRDefault="006536BD"/>
    <w:p w:rsidR="006536BD" w:rsidRDefault="006536BD"/>
    <w:p w:rsidR="006536BD" w:rsidRDefault="006536BD"/>
    <w:sectPr w:rsidR="006536BD">
      <w:headerReference w:type="default" r:id="rId7"/>
      <w:footerReference w:type="default" r:id="rId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51A" w:rsidRDefault="0068251A">
      <w:r>
        <w:separator/>
      </w:r>
    </w:p>
  </w:endnote>
  <w:endnote w:type="continuationSeparator" w:id="0">
    <w:p w:rsidR="0068251A" w:rsidRDefault="0068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6BD" w:rsidRPr="00655624" w:rsidRDefault="006536BD" w:rsidP="0065562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51A" w:rsidRDefault="0068251A">
      <w:r>
        <w:separator/>
      </w:r>
    </w:p>
  </w:footnote>
  <w:footnote w:type="continuationSeparator" w:id="0">
    <w:p w:rsidR="0068251A" w:rsidRDefault="00682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6BD" w:rsidRPr="00655624" w:rsidRDefault="006536BD" w:rsidP="0065562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9202F"/>
    <w:multiLevelType w:val="hybridMultilevel"/>
    <w:tmpl w:val="D4DC93CC"/>
    <w:name w:val="Нумерованный список 4"/>
    <w:lvl w:ilvl="0" w:tplc="6026E8EE">
      <w:start w:val="1"/>
      <w:numFmt w:val="decimal"/>
      <w:lvlText w:val="%1."/>
      <w:lvlJc w:val="left"/>
      <w:pPr>
        <w:ind w:left="360" w:firstLine="0"/>
      </w:pPr>
    </w:lvl>
    <w:lvl w:ilvl="1" w:tplc="A4168D24">
      <w:start w:val="1"/>
      <w:numFmt w:val="lowerLetter"/>
      <w:lvlText w:val="%2."/>
      <w:lvlJc w:val="left"/>
      <w:pPr>
        <w:ind w:left="1080" w:firstLine="0"/>
      </w:pPr>
    </w:lvl>
    <w:lvl w:ilvl="2" w:tplc="3BA0CAE2">
      <w:start w:val="1"/>
      <w:numFmt w:val="lowerRoman"/>
      <w:lvlText w:val="%3."/>
      <w:lvlJc w:val="left"/>
      <w:pPr>
        <w:ind w:left="1980" w:firstLine="0"/>
      </w:pPr>
    </w:lvl>
    <w:lvl w:ilvl="3" w:tplc="DDE65048">
      <w:start w:val="1"/>
      <w:numFmt w:val="decimal"/>
      <w:lvlText w:val="%4."/>
      <w:lvlJc w:val="left"/>
      <w:pPr>
        <w:ind w:left="2520" w:firstLine="0"/>
      </w:pPr>
    </w:lvl>
    <w:lvl w:ilvl="4" w:tplc="5060F9B6">
      <w:start w:val="1"/>
      <w:numFmt w:val="lowerLetter"/>
      <w:lvlText w:val="%5."/>
      <w:lvlJc w:val="left"/>
      <w:pPr>
        <w:ind w:left="3240" w:firstLine="0"/>
      </w:pPr>
    </w:lvl>
    <w:lvl w:ilvl="5" w:tplc="685C1D9A">
      <w:start w:val="1"/>
      <w:numFmt w:val="lowerRoman"/>
      <w:lvlText w:val="%6."/>
      <w:lvlJc w:val="left"/>
      <w:pPr>
        <w:ind w:left="4140" w:firstLine="0"/>
      </w:pPr>
    </w:lvl>
    <w:lvl w:ilvl="6" w:tplc="1FA07CB8">
      <w:start w:val="1"/>
      <w:numFmt w:val="decimal"/>
      <w:lvlText w:val="%7."/>
      <w:lvlJc w:val="left"/>
      <w:pPr>
        <w:ind w:left="4680" w:firstLine="0"/>
      </w:pPr>
    </w:lvl>
    <w:lvl w:ilvl="7" w:tplc="26E4637C">
      <w:start w:val="1"/>
      <w:numFmt w:val="lowerLetter"/>
      <w:lvlText w:val="%8."/>
      <w:lvlJc w:val="left"/>
      <w:pPr>
        <w:ind w:left="5400" w:firstLine="0"/>
      </w:pPr>
    </w:lvl>
    <w:lvl w:ilvl="8" w:tplc="15D285DC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D2A0EF0"/>
    <w:multiLevelType w:val="hybridMultilevel"/>
    <w:tmpl w:val="60006CC0"/>
    <w:name w:val="Нумерованный список 2"/>
    <w:lvl w:ilvl="0" w:tplc="837CA6FC">
      <w:start w:val="1"/>
      <w:numFmt w:val="decimal"/>
      <w:lvlText w:val="%1."/>
      <w:lvlJc w:val="left"/>
      <w:pPr>
        <w:ind w:left="360" w:firstLine="0"/>
      </w:pPr>
    </w:lvl>
    <w:lvl w:ilvl="1" w:tplc="AD9255D0">
      <w:start w:val="1"/>
      <w:numFmt w:val="lowerLetter"/>
      <w:lvlText w:val="%2."/>
      <w:lvlJc w:val="left"/>
      <w:pPr>
        <w:ind w:left="1080" w:firstLine="0"/>
      </w:pPr>
    </w:lvl>
    <w:lvl w:ilvl="2" w:tplc="5EBA58B4">
      <w:start w:val="1"/>
      <w:numFmt w:val="lowerRoman"/>
      <w:lvlText w:val="%3."/>
      <w:lvlJc w:val="left"/>
      <w:pPr>
        <w:ind w:left="1980" w:firstLine="0"/>
      </w:pPr>
    </w:lvl>
    <w:lvl w:ilvl="3" w:tplc="8BF48372">
      <w:start w:val="1"/>
      <w:numFmt w:val="decimal"/>
      <w:lvlText w:val="%4."/>
      <w:lvlJc w:val="left"/>
      <w:pPr>
        <w:ind w:left="2520" w:firstLine="0"/>
      </w:pPr>
    </w:lvl>
    <w:lvl w:ilvl="4" w:tplc="0ADE59AA">
      <w:start w:val="1"/>
      <w:numFmt w:val="lowerLetter"/>
      <w:lvlText w:val="%5."/>
      <w:lvlJc w:val="left"/>
      <w:pPr>
        <w:ind w:left="3240" w:firstLine="0"/>
      </w:pPr>
    </w:lvl>
    <w:lvl w:ilvl="5" w:tplc="59603130">
      <w:start w:val="1"/>
      <w:numFmt w:val="lowerRoman"/>
      <w:lvlText w:val="%6."/>
      <w:lvlJc w:val="left"/>
      <w:pPr>
        <w:ind w:left="4140" w:firstLine="0"/>
      </w:pPr>
    </w:lvl>
    <w:lvl w:ilvl="6" w:tplc="670E1938">
      <w:start w:val="1"/>
      <w:numFmt w:val="decimal"/>
      <w:lvlText w:val="%7."/>
      <w:lvlJc w:val="left"/>
      <w:pPr>
        <w:ind w:left="4680" w:firstLine="0"/>
      </w:pPr>
    </w:lvl>
    <w:lvl w:ilvl="7" w:tplc="C78E2D72">
      <w:start w:val="1"/>
      <w:numFmt w:val="lowerLetter"/>
      <w:lvlText w:val="%8."/>
      <w:lvlJc w:val="left"/>
      <w:pPr>
        <w:ind w:left="5400" w:firstLine="0"/>
      </w:pPr>
    </w:lvl>
    <w:lvl w:ilvl="8" w:tplc="E1DC3D34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FF66A85"/>
    <w:multiLevelType w:val="hybridMultilevel"/>
    <w:tmpl w:val="7F2A0AF0"/>
    <w:name w:val="Нумерованный список 8"/>
    <w:lvl w:ilvl="0" w:tplc="DCC85D2C">
      <w:start w:val="1"/>
      <w:numFmt w:val="decimal"/>
      <w:lvlText w:val="%1."/>
      <w:lvlJc w:val="left"/>
      <w:pPr>
        <w:ind w:left="360" w:firstLine="0"/>
      </w:pPr>
    </w:lvl>
    <w:lvl w:ilvl="1" w:tplc="FCB8B60E">
      <w:start w:val="1"/>
      <w:numFmt w:val="lowerLetter"/>
      <w:lvlText w:val="%2."/>
      <w:lvlJc w:val="left"/>
      <w:pPr>
        <w:ind w:left="1080" w:firstLine="0"/>
      </w:pPr>
    </w:lvl>
    <w:lvl w:ilvl="2" w:tplc="DCD2EF30">
      <w:start w:val="1"/>
      <w:numFmt w:val="lowerRoman"/>
      <w:lvlText w:val="%3."/>
      <w:lvlJc w:val="left"/>
      <w:pPr>
        <w:ind w:left="1980" w:firstLine="0"/>
      </w:pPr>
    </w:lvl>
    <w:lvl w:ilvl="3" w:tplc="840C26EA">
      <w:start w:val="1"/>
      <w:numFmt w:val="decimal"/>
      <w:lvlText w:val="%4."/>
      <w:lvlJc w:val="left"/>
      <w:pPr>
        <w:ind w:left="2520" w:firstLine="0"/>
      </w:pPr>
    </w:lvl>
    <w:lvl w:ilvl="4" w:tplc="6C0A4116">
      <w:start w:val="1"/>
      <w:numFmt w:val="lowerLetter"/>
      <w:lvlText w:val="%5."/>
      <w:lvlJc w:val="left"/>
      <w:pPr>
        <w:ind w:left="3240" w:firstLine="0"/>
      </w:pPr>
    </w:lvl>
    <w:lvl w:ilvl="5" w:tplc="3654B018">
      <w:start w:val="1"/>
      <w:numFmt w:val="lowerRoman"/>
      <w:lvlText w:val="%6."/>
      <w:lvlJc w:val="left"/>
      <w:pPr>
        <w:ind w:left="4140" w:firstLine="0"/>
      </w:pPr>
    </w:lvl>
    <w:lvl w:ilvl="6" w:tplc="23B07890">
      <w:start w:val="1"/>
      <w:numFmt w:val="decimal"/>
      <w:lvlText w:val="%7."/>
      <w:lvlJc w:val="left"/>
      <w:pPr>
        <w:ind w:left="4680" w:firstLine="0"/>
      </w:pPr>
    </w:lvl>
    <w:lvl w:ilvl="7" w:tplc="D05CD23C">
      <w:start w:val="1"/>
      <w:numFmt w:val="lowerLetter"/>
      <w:lvlText w:val="%8."/>
      <w:lvlJc w:val="left"/>
      <w:pPr>
        <w:ind w:left="5400" w:firstLine="0"/>
      </w:pPr>
    </w:lvl>
    <w:lvl w:ilvl="8" w:tplc="CED44596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36842B97"/>
    <w:multiLevelType w:val="hybridMultilevel"/>
    <w:tmpl w:val="106A1A62"/>
    <w:name w:val="Нумерованный список 3"/>
    <w:lvl w:ilvl="0" w:tplc="61543FB6">
      <w:start w:val="1"/>
      <w:numFmt w:val="decimal"/>
      <w:lvlText w:val="%1."/>
      <w:lvlJc w:val="left"/>
      <w:pPr>
        <w:ind w:left="360" w:firstLine="0"/>
      </w:pPr>
    </w:lvl>
    <w:lvl w:ilvl="1" w:tplc="966E7944">
      <w:start w:val="1"/>
      <w:numFmt w:val="lowerLetter"/>
      <w:lvlText w:val="%2."/>
      <w:lvlJc w:val="left"/>
      <w:pPr>
        <w:ind w:left="1080" w:firstLine="0"/>
      </w:pPr>
    </w:lvl>
    <w:lvl w:ilvl="2" w:tplc="9D9007C4">
      <w:start w:val="1"/>
      <w:numFmt w:val="lowerRoman"/>
      <w:lvlText w:val="%3."/>
      <w:lvlJc w:val="left"/>
      <w:pPr>
        <w:ind w:left="1980" w:firstLine="0"/>
      </w:pPr>
    </w:lvl>
    <w:lvl w:ilvl="3" w:tplc="6BAE6D2C">
      <w:start w:val="1"/>
      <w:numFmt w:val="decimal"/>
      <w:lvlText w:val="%4."/>
      <w:lvlJc w:val="left"/>
      <w:pPr>
        <w:ind w:left="2520" w:firstLine="0"/>
      </w:pPr>
    </w:lvl>
    <w:lvl w:ilvl="4" w:tplc="99CA6A96">
      <w:start w:val="1"/>
      <w:numFmt w:val="lowerLetter"/>
      <w:lvlText w:val="%5."/>
      <w:lvlJc w:val="left"/>
      <w:pPr>
        <w:ind w:left="3240" w:firstLine="0"/>
      </w:pPr>
    </w:lvl>
    <w:lvl w:ilvl="5" w:tplc="62A4B09E">
      <w:start w:val="1"/>
      <w:numFmt w:val="lowerRoman"/>
      <w:lvlText w:val="%6."/>
      <w:lvlJc w:val="left"/>
      <w:pPr>
        <w:ind w:left="4140" w:firstLine="0"/>
      </w:pPr>
    </w:lvl>
    <w:lvl w:ilvl="6" w:tplc="4768BF6E">
      <w:start w:val="1"/>
      <w:numFmt w:val="decimal"/>
      <w:lvlText w:val="%7."/>
      <w:lvlJc w:val="left"/>
      <w:pPr>
        <w:ind w:left="4680" w:firstLine="0"/>
      </w:pPr>
    </w:lvl>
    <w:lvl w:ilvl="7" w:tplc="683C31B0">
      <w:start w:val="1"/>
      <w:numFmt w:val="lowerLetter"/>
      <w:lvlText w:val="%8."/>
      <w:lvlJc w:val="left"/>
      <w:pPr>
        <w:ind w:left="5400" w:firstLine="0"/>
      </w:pPr>
    </w:lvl>
    <w:lvl w:ilvl="8" w:tplc="8612E134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8BE019B"/>
    <w:multiLevelType w:val="hybridMultilevel"/>
    <w:tmpl w:val="83944FD2"/>
    <w:name w:val="Нумерованный список 6"/>
    <w:lvl w:ilvl="0" w:tplc="AFA8469A">
      <w:start w:val="1"/>
      <w:numFmt w:val="decimal"/>
      <w:lvlText w:val="%1."/>
      <w:lvlJc w:val="left"/>
      <w:pPr>
        <w:ind w:left="360" w:firstLine="0"/>
      </w:pPr>
    </w:lvl>
    <w:lvl w:ilvl="1" w:tplc="D73C94AA">
      <w:start w:val="1"/>
      <w:numFmt w:val="lowerLetter"/>
      <w:lvlText w:val="%2."/>
      <w:lvlJc w:val="left"/>
      <w:pPr>
        <w:ind w:left="1080" w:firstLine="0"/>
      </w:pPr>
    </w:lvl>
    <w:lvl w:ilvl="2" w:tplc="D3607F5C">
      <w:start w:val="1"/>
      <w:numFmt w:val="lowerRoman"/>
      <w:lvlText w:val="%3."/>
      <w:lvlJc w:val="left"/>
      <w:pPr>
        <w:ind w:left="1980" w:firstLine="0"/>
      </w:pPr>
    </w:lvl>
    <w:lvl w:ilvl="3" w:tplc="7C2404EA">
      <w:start w:val="1"/>
      <w:numFmt w:val="decimal"/>
      <w:lvlText w:val="%4."/>
      <w:lvlJc w:val="left"/>
      <w:pPr>
        <w:ind w:left="2520" w:firstLine="0"/>
      </w:pPr>
    </w:lvl>
    <w:lvl w:ilvl="4" w:tplc="D6E0C852">
      <w:start w:val="1"/>
      <w:numFmt w:val="lowerLetter"/>
      <w:lvlText w:val="%5."/>
      <w:lvlJc w:val="left"/>
      <w:pPr>
        <w:ind w:left="3240" w:firstLine="0"/>
      </w:pPr>
    </w:lvl>
    <w:lvl w:ilvl="5" w:tplc="94F611A8">
      <w:start w:val="1"/>
      <w:numFmt w:val="lowerRoman"/>
      <w:lvlText w:val="%6."/>
      <w:lvlJc w:val="left"/>
      <w:pPr>
        <w:ind w:left="4140" w:firstLine="0"/>
      </w:pPr>
    </w:lvl>
    <w:lvl w:ilvl="6" w:tplc="B15EE80A">
      <w:start w:val="1"/>
      <w:numFmt w:val="decimal"/>
      <w:lvlText w:val="%7."/>
      <w:lvlJc w:val="left"/>
      <w:pPr>
        <w:ind w:left="4680" w:firstLine="0"/>
      </w:pPr>
    </w:lvl>
    <w:lvl w:ilvl="7" w:tplc="471A0720">
      <w:start w:val="1"/>
      <w:numFmt w:val="lowerLetter"/>
      <w:lvlText w:val="%8."/>
      <w:lvlJc w:val="left"/>
      <w:pPr>
        <w:ind w:left="5400" w:firstLine="0"/>
      </w:pPr>
    </w:lvl>
    <w:lvl w:ilvl="8" w:tplc="A45E4DFE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38E60DFC"/>
    <w:multiLevelType w:val="hybridMultilevel"/>
    <w:tmpl w:val="5B1A53A2"/>
    <w:name w:val="Нумерованный список 7"/>
    <w:lvl w:ilvl="0" w:tplc="C8001AE8">
      <w:start w:val="1"/>
      <w:numFmt w:val="decimal"/>
      <w:lvlText w:val="%1."/>
      <w:lvlJc w:val="left"/>
      <w:pPr>
        <w:ind w:left="360" w:firstLine="0"/>
      </w:pPr>
    </w:lvl>
    <w:lvl w:ilvl="1" w:tplc="762CE366">
      <w:start w:val="1"/>
      <w:numFmt w:val="lowerLetter"/>
      <w:lvlText w:val="%2."/>
      <w:lvlJc w:val="left"/>
      <w:pPr>
        <w:ind w:left="1080" w:firstLine="0"/>
      </w:pPr>
    </w:lvl>
    <w:lvl w:ilvl="2" w:tplc="4858EB70">
      <w:start w:val="1"/>
      <w:numFmt w:val="lowerRoman"/>
      <w:lvlText w:val="%3."/>
      <w:lvlJc w:val="left"/>
      <w:pPr>
        <w:ind w:left="1980" w:firstLine="0"/>
      </w:pPr>
    </w:lvl>
    <w:lvl w:ilvl="3" w:tplc="B756F292">
      <w:start w:val="1"/>
      <w:numFmt w:val="decimal"/>
      <w:lvlText w:val="%4."/>
      <w:lvlJc w:val="left"/>
      <w:pPr>
        <w:ind w:left="2520" w:firstLine="0"/>
      </w:pPr>
    </w:lvl>
    <w:lvl w:ilvl="4" w:tplc="88301064">
      <w:start w:val="1"/>
      <w:numFmt w:val="lowerLetter"/>
      <w:lvlText w:val="%5."/>
      <w:lvlJc w:val="left"/>
      <w:pPr>
        <w:ind w:left="3240" w:firstLine="0"/>
      </w:pPr>
    </w:lvl>
    <w:lvl w:ilvl="5" w:tplc="3A02D7FC">
      <w:start w:val="1"/>
      <w:numFmt w:val="lowerRoman"/>
      <w:lvlText w:val="%6."/>
      <w:lvlJc w:val="left"/>
      <w:pPr>
        <w:ind w:left="4140" w:firstLine="0"/>
      </w:pPr>
    </w:lvl>
    <w:lvl w:ilvl="6" w:tplc="61160ADC">
      <w:start w:val="1"/>
      <w:numFmt w:val="decimal"/>
      <w:lvlText w:val="%7."/>
      <w:lvlJc w:val="left"/>
      <w:pPr>
        <w:ind w:left="4680" w:firstLine="0"/>
      </w:pPr>
    </w:lvl>
    <w:lvl w:ilvl="7" w:tplc="DB2A6952">
      <w:start w:val="1"/>
      <w:numFmt w:val="lowerLetter"/>
      <w:lvlText w:val="%8."/>
      <w:lvlJc w:val="left"/>
      <w:pPr>
        <w:ind w:left="5400" w:firstLine="0"/>
      </w:pPr>
    </w:lvl>
    <w:lvl w:ilvl="8" w:tplc="C8BC627A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6DAA58E6"/>
    <w:multiLevelType w:val="hybridMultilevel"/>
    <w:tmpl w:val="6D387124"/>
    <w:lvl w:ilvl="0" w:tplc="12A45FC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DE42EC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CD0BD1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366845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086BC4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948B10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76621E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9CE3EC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3E46A7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726D1E08"/>
    <w:multiLevelType w:val="hybridMultilevel"/>
    <w:tmpl w:val="9760ADA0"/>
    <w:name w:val="Нумерованный список 1"/>
    <w:lvl w:ilvl="0" w:tplc="74323540">
      <w:start w:val="1"/>
      <w:numFmt w:val="decimal"/>
      <w:lvlText w:val="%1."/>
      <w:lvlJc w:val="left"/>
      <w:pPr>
        <w:ind w:left="360" w:firstLine="0"/>
      </w:pPr>
    </w:lvl>
    <w:lvl w:ilvl="1" w:tplc="305A69E4">
      <w:start w:val="1"/>
      <w:numFmt w:val="lowerLetter"/>
      <w:lvlText w:val="%2."/>
      <w:lvlJc w:val="left"/>
      <w:pPr>
        <w:ind w:left="1080" w:firstLine="0"/>
      </w:pPr>
    </w:lvl>
    <w:lvl w:ilvl="2" w:tplc="AAE6B0C4">
      <w:start w:val="1"/>
      <w:numFmt w:val="lowerRoman"/>
      <w:lvlText w:val="%3."/>
      <w:lvlJc w:val="left"/>
      <w:pPr>
        <w:ind w:left="1980" w:firstLine="0"/>
      </w:pPr>
    </w:lvl>
    <w:lvl w:ilvl="3" w:tplc="F77A842E">
      <w:start w:val="1"/>
      <w:numFmt w:val="decimal"/>
      <w:lvlText w:val="%4."/>
      <w:lvlJc w:val="left"/>
      <w:pPr>
        <w:ind w:left="2520" w:firstLine="0"/>
      </w:pPr>
    </w:lvl>
    <w:lvl w:ilvl="4" w:tplc="473E6BD4">
      <w:start w:val="1"/>
      <w:numFmt w:val="lowerLetter"/>
      <w:lvlText w:val="%5."/>
      <w:lvlJc w:val="left"/>
      <w:pPr>
        <w:ind w:left="3240" w:firstLine="0"/>
      </w:pPr>
    </w:lvl>
    <w:lvl w:ilvl="5" w:tplc="28B06470">
      <w:start w:val="1"/>
      <w:numFmt w:val="lowerRoman"/>
      <w:lvlText w:val="%6."/>
      <w:lvlJc w:val="left"/>
      <w:pPr>
        <w:ind w:left="4140" w:firstLine="0"/>
      </w:pPr>
    </w:lvl>
    <w:lvl w:ilvl="6" w:tplc="74DE00C0">
      <w:start w:val="1"/>
      <w:numFmt w:val="decimal"/>
      <w:lvlText w:val="%7."/>
      <w:lvlJc w:val="left"/>
      <w:pPr>
        <w:ind w:left="4680" w:firstLine="0"/>
      </w:pPr>
    </w:lvl>
    <w:lvl w:ilvl="7" w:tplc="04CEBAE4">
      <w:start w:val="1"/>
      <w:numFmt w:val="lowerLetter"/>
      <w:lvlText w:val="%8."/>
      <w:lvlJc w:val="left"/>
      <w:pPr>
        <w:ind w:left="5400" w:firstLine="0"/>
      </w:pPr>
    </w:lvl>
    <w:lvl w:ilvl="8" w:tplc="2C5AC110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73653070"/>
    <w:multiLevelType w:val="hybridMultilevel"/>
    <w:tmpl w:val="FC04F346"/>
    <w:name w:val="Нумерованный список 5"/>
    <w:lvl w:ilvl="0" w:tplc="43C2C6D0">
      <w:start w:val="1"/>
      <w:numFmt w:val="decimal"/>
      <w:lvlText w:val="%1."/>
      <w:lvlJc w:val="left"/>
      <w:pPr>
        <w:ind w:left="927" w:firstLine="0"/>
      </w:pPr>
      <w:rPr>
        <w:rFonts w:ascii="Times New Roman" w:hAnsi="Times New Roman" w:cs="Times New Roman"/>
        <w:sz w:val="28"/>
        <w:szCs w:val="28"/>
      </w:rPr>
    </w:lvl>
    <w:lvl w:ilvl="1" w:tplc="C0ECA97C">
      <w:start w:val="1"/>
      <w:numFmt w:val="lowerLetter"/>
      <w:lvlText w:val="%2."/>
      <w:lvlJc w:val="left"/>
      <w:pPr>
        <w:ind w:left="1647" w:firstLine="0"/>
      </w:pPr>
      <w:rPr>
        <w:rFonts w:ascii="Times New Roman" w:hAnsi="Times New Roman" w:cs="Times New Roman"/>
        <w:sz w:val="24"/>
        <w:szCs w:val="24"/>
      </w:rPr>
    </w:lvl>
    <w:lvl w:ilvl="2" w:tplc="A796D584">
      <w:start w:val="1"/>
      <w:numFmt w:val="lowerRoman"/>
      <w:lvlText w:val="%3."/>
      <w:lvlJc w:val="left"/>
      <w:pPr>
        <w:ind w:left="2547" w:firstLine="0"/>
      </w:pPr>
      <w:rPr>
        <w:rFonts w:ascii="Times New Roman" w:hAnsi="Times New Roman" w:cs="Times New Roman"/>
        <w:sz w:val="24"/>
        <w:szCs w:val="24"/>
      </w:rPr>
    </w:lvl>
    <w:lvl w:ilvl="3" w:tplc="BD503148">
      <w:start w:val="1"/>
      <w:numFmt w:val="decimal"/>
      <w:lvlText w:val="%4."/>
      <w:lvlJc w:val="left"/>
      <w:pPr>
        <w:ind w:left="3087" w:firstLine="0"/>
      </w:pPr>
      <w:rPr>
        <w:rFonts w:ascii="Times New Roman" w:hAnsi="Times New Roman" w:cs="Times New Roman"/>
        <w:sz w:val="24"/>
        <w:szCs w:val="24"/>
      </w:rPr>
    </w:lvl>
    <w:lvl w:ilvl="4" w:tplc="022837CE">
      <w:start w:val="1"/>
      <w:numFmt w:val="lowerLetter"/>
      <w:lvlText w:val="%5."/>
      <w:lvlJc w:val="left"/>
      <w:pPr>
        <w:ind w:left="3807" w:firstLine="0"/>
      </w:pPr>
      <w:rPr>
        <w:rFonts w:ascii="Times New Roman" w:hAnsi="Times New Roman" w:cs="Times New Roman"/>
        <w:sz w:val="24"/>
        <w:szCs w:val="24"/>
      </w:rPr>
    </w:lvl>
    <w:lvl w:ilvl="5" w:tplc="666E0C66">
      <w:start w:val="1"/>
      <w:numFmt w:val="lowerRoman"/>
      <w:lvlText w:val="%6."/>
      <w:lvlJc w:val="left"/>
      <w:pPr>
        <w:ind w:left="4707" w:firstLine="0"/>
      </w:pPr>
      <w:rPr>
        <w:rFonts w:ascii="Times New Roman" w:hAnsi="Times New Roman" w:cs="Times New Roman"/>
        <w:sz w:val="24"/>
        <w:szCs w:val="24"/>
      </w:rPr>
    </w:lvl>
    <w:lvl w:ilvl="6" w:tplc="E0A01E4E">
      <w:start w:val="1"/>
      <w:numFmt w:val="decimal"/>
      <w:lvlText w:val="%7."/>
      <w:lvlJc w:val="left"/>
      <w:pPr>
        <w:ind w:left="5247" w:firstLine="0"/>
      </w:pPr>
      <w:rPr>
        <w:rFonts w:ascii="Times New Roman" w:hAnsi="Times New Roman" w:cs="Times New Roman"/>
        <w:sz w:val="24"/>
        <w:szCs w:val="24"/>
      </w:rPr>
    </w:lvl>
    <w:lvl w:ilvl="7" w:tplc="FEDE4DF0">
      <w:start w:val="1"/>
      <w:numFmt w:val="lowerLetter"/>
      <w:lvlText w:val="%8."/>
      <w:lvlJc w:val="left"/>
      <w:pPr>
        <w:ind w:left="5967" w:firstLine="0"/>
      </w:pPr>
      <w:rPr>
        <w:rFonts w:ascii="Times New Roman" w:hAnsi="Times New Roman" w:cs="Times New Roman"/>
        <w:sz w:val="24"/>
        <w:szCs w:val="24"/>
      </w:rPr>
    </w:lvl>
    <w:lvl w:ilvl="8" w:tplc="7D826DDE">
      <w:start w:val="1"/>
      <w:numFmt w:val="lowerRoman"/>
      <w:lvlText w:val="%9."/>
      <w:lvlJc w:val="left"/>
      <w:pPr>
        <w:ind w:left="6867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BD"/>
    <w:rsid w:val="006536BD"/>
    <w:rsid w:val="00655624"/>
    <w:rsid w:val="0068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E7E41-F048-4F9D-B35F-060857C2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655624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3165</Words>
  <Characters>18046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2022-12-04T12:58:00Z</dcterms:created>
  <dcterms:modified xsi:type="dcterms:W3CDTF">2022-12-04T12:58:00Z</dcterms:modified>
</cp:coreProperties>
</file>